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A271" w14:textId="77777777" w:rsidR="00FE067E" w:rsidRPr="00A64553" w:rsidRDefault="00CD36CF" w:rsidP="00CC1F3B">
      <w:pPr>
        <w:pStyle w:val="TitlePageOrigin"/>
        <w:rPr>
          <w:color w:val="auto"/>
        </w:rPr>
      </w:pPr>
      <w:r w:rsidRPr="00A64553">
        <w:rPr>
          <w:color w:val="auto"/>
        </w:rPr>
        <w:t>WEST virginia legislature</w:t>
      </w:r>
    </w:p>
    <w:p w14:paraId="5E94A30A" w14:textId="77777777" w:rsidR="00CD36CF" w:rsidRPr="00A64553" w:rsidRDefault="00CD36CF" w:rsidP="00CC1F3B">
      <w:pPr>
        <w:pStyle w:val="TitlePageSession"/>
        <w:rPr>
          <w:color w:val="auto"/>
        </w:rPr>
      </w:pPr>
      <w:r w:rsidRPr="00A64553">
        <w:rPr>
          <w:color w:val="auto"/>
        </w:rPr>
        <w:t>20</w:t>
      </w:r>
      <w:r w:rsidR="007F29DD" w:rsidRPr="00A64553">
        <w:rPr>
          <w:color w:val="auto"/>
        </w:rPr>
        <w:t>2</w:t>
      </w:r>
      <w:r w:rsidR="00AB0024" w:rsidRPr="00A64553">
        <w:rPr>
          <w:color w:val="auto"/>
        </w:rPr>
        <w:t>4</w:t>
      </w:r>
      <w:r w:rsidRPr="00A64553">
        <w:rPr>
          <w:color w:val="auto"/>
        </w:rPr>
        <w:t xml:space="preserve"> regular session</w:t>
      </w:r>
    </w:p>
    <w:p w14:paraId="073F963F" w14:textId="77777777" w:rsidR="00CD36CF" w:rsidRPr="00A64553" w:rsidRDefault="009B26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50234E620D4A93B8A5FB2AA6630036"/>
          </w:placeholder>
          <w:text/>
        </w:sdtPr>
        <w:sdtEndPr/>
        <w:sdtContent>
          <w:r w:rsidR="00AE48A0" w:rsidRPr="00A64553">
            <w:rPr>
              <w:color w:val="auto"/>
            </w:rPr>
            <w:t>Introduced</w:t>
          </w:r>
        </w:sdtContent>
      </w:sdt>
    </w:p>
    <w:p w14:paraId="2D7399AC" w14:textId="10F0C87E" w:rsidR="00CD36CF" w:rsidRPr="00A64553" w:rsidRDefault="009B26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E84DFD29CCD4F52B7563338142FAE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A64553">
            <w:rPr>
              <w:color w:val="auto"/>
            </w:rPr>
            <w:t>Senate</w:t>
          </w:r>
        </w:sdtContent>
      </w:sdt>
      <w:r w:rsidR="00303684" w:rsidRPr="00A64553">
        <w:rPr>
          <w:color w:val="auto"/>
        </w:rPr>
        <w:t xml:space="preserve"> </w:t>
      </w:r>
      <w:r w:rsidR="00CD36CF" w:rsidRPr="00A6455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CA2DFB9DC8142ECBCAC009F0038BD9B"/>
          </w:placeholder>
          <w:text/>
        </w:sdtPr>
        <w:sdtEndPr/>
        <w:sdtContent>
          <w:r w:rsidR="00313DC7">
            <w:rPr>
              <w:color w:val="auto"/>
            </w:rPr>
            <w:t>616</w:t>
          </w:r>
        </w:sdtContent>
      </w:sdt>
    </w:p>
    <w:p w14:paraId="46DB2A75" w14:textId="03AB302B" w:rsidR="00CD36CF" w:rsidRPr="00A64553" w:rsidRDefault="00CD36CF" w:rsidP="00CC1F3B">
      <w:pPr>
        <w:pStyle w:val="Sponsors"/>
        <w:rPr>
          <w:color w:val="auto"/>
        </w:rPr>
      </w:pPr>
      <w:r w:rsidRPr="00A6455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40EDD4A208E43698C00C16DECC29D0C"/>
          </w:placeholder>
          <w:text w:multiLine="1"/>
        </w:sdtPr>
        <w:sdtEndPr/>
        <w:sdtContent>
          <w:r w:rsidR="00EE1725" w:rsidRPr="00A64553">
            <w:rPr>
              <w:color w:val="auto"/>
            </w:rPr>
            <w:t>Senator</w:t>
          </w:r>
          <w:r w:rsidR="006528C5">
            <w:rPr>
              <w:color w:val="auto"/>
            </w:rPr>
            <w:t>s</w:t>
          </w:r>
          <w:r w:rsidR="00EE1725" w:rsidRPr="00A64553">
            <w:rPr>
              <w:color w:val="auto"/>
            </w:rPr>
            <w:t xml:space="preserve"> trump</w:t>
          </w:r>
          <w:r w:rsidR="009B26CA">
            <w:rPr>
              <w:color w:val="auto"/>
            </w:rPr>
            <w:t xml:space="preserve">, </w:t>
          </w:r>
          <w:r w:rsidR="006528C5">
            <w:rPr>
              <w:color w:val="auto"/>
            </w:rPr>
            <w:t>Woelfel</w:t>
          </w:r>
          <w:r w:rsidR="009B26CA">
            <w:rPr>
              <w:color w:val="auto"/>
            </w:rPr>
            <w:t>, and Deeds</w:t>
          </w:r>
        </w:sdtContent>
      </w:sdt>
    </w:p>
    <w:p w14:paraId="60F8B593" w14:textId="4363CF3E" w:rsidR="00E831B3" w:rsidRPr="00A64553" w:rsidRDefault="00CD36CF" w:rsidP="00CC1F3B">
      <w:pPr>
        <w:pStyle w:val="References"/>
        <w:rPr>
          <w:color w:val="auto"/>
        </w:rPr>
      </w:pPr>
      <w:r w:rsidRPr="00A6455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2D2E16DAFA4609A150217699B1A4D3"/>
          </w:placeholder>
          <w:text w:multiLine="1"/>
        </w:sdtPr>
        <w:sdtEndPr/>
        <w:sdtContent>
          <w:r w:rsidR="00AE56E7" w:rsidRPr="00A64553">
            <w:rPr>
              <w:color w:val="auto"/>
            </w:rPr>
            <w:t>Introduced</w:t>
          </w:r>
          <w:r w:rsidR="00313DC7">
            <w:rPr>
              <w:color w:val="auto"/>
            </w:rPr>
            <w:t xml:space="preserve"> February 1, 2024</w:t>
          </w:r>
          <w:r w:rsidR="00AE56E7" w:rsidRPr="00A64553">
            <w:rPr>
              <w:color w:val="auto"/>
            </w:rPr>
            <w:t>;</w:t>
          </w:r>
          <w:r w:rsidR="008669B9" w:rsidRPr="00A64553">
            <w:rPr>
              <w:color w:val="auto"/>
            </w:rPr>
            <w:t xml:space="preserve"> referred</w:t>
          </w:r>
          <w:r w:rsidR="00AE56E7" w:rsidRPr="00A64553">
            <w:rPr>
              <w:color w:val="auto"/>
            </w:rPr>
            <w:br/>
            <w:t>to the Committee on</w:t>
          </w:r>
          <w:r w:rsidR="005739F0">
            <w:rPr>
              <w:color w:val="auto"/>
            </w:rPr>
            <w:t xml:space="preserve"> the Judiciary</w:t>
          </w:r>
        </w:sdtContent>
      </w:sdt>
      <w:r w:rsidRPr="00A64553">
        <w:rPr>
          <w:color w:val="auto"/>
        </w:rPr>
        <w:t>]</w:t>
      </w:r>
    </w:p>
    <w:p w14:paraId="405AB7E5" w14:textId="3433F551" w:rsidR="00303684" w:rsidRPr="00A64553" w:rsidRDefault="0000526A" w:rsidP="00CC1F3B">
      <w:pPr>
        <w:pStyle w:val="TitleSection"/>
        <w:rPr>
          <w:color w:val="auto"/>
        </w:rPr>
      </w:pPr>
      <w:r w:rsidRPr="00A64553">
        <w:rPr>
          <w:color w:val="auto"/>
        </w:rPr>
        <w:lastRenderedPageBreak/>
        <w:t>A BILL</w:t>
      </w:r>
      <w:r w:rsidR="00EE1725" w:rsidRPr="00A64553">
        <w:rPr>
          <w:color w:val="auto"/>
        </w:rPr>
        <w:t xml:space="preserve"> to amend and reenact §48-27-204 of the </w:t>
      </w:r>
      <w:r w:rsidR="003547B4">
        <w:rPr>
          <w:color w:val="auto"/>
        </w:rPr>
        <w:t>C</w:t>
      </w:r>
      <w:r w:rsidR="00EE1725" w:rsidRPr="00A64553">
        <w:rPr>
          <w:color w:val="auto"/>
        </w:rPr>
        <w:t>ode of West Virginia, 1931, as amended,</w:t>
      </w:r>
      <w:r w:rsidR="00AE56E7" w:rsidRPr="00A64553">
        <w:rPr>
          <w:color w:val="auto"/>
        </w:rPr>
        <w:t xml:space="preserve"> </w:t>
      </w:r>
      <w:r w:rsidR="00EE1725" w:rsidRPr="00A64553">
        <w:rPr>
          <w:color w:val="auto"/>
        </w:rPr>
        <w:t xml:space="preserve">relating to adding brother-in-law and sister-in-law to the definition of </w:t>
      </w:r>
      <w:r w:rsidR="003547B4">
        <w:rPr>
          <w:color w:val="auto"/>
        </w:rPr>
        <w:t>“</w:t>
      </w:r>
      <w:r w:rsidR="00EE1725" w:rsidRPr="00A64553">
        <w:rPr>
          <w:color w:val="auto"/>
        </w:rPr>
        <w:t>family and household members</w:t>
      </w:r>
      <w:r w:rsidR="003547B4">
        <w:rPr>
          <w:color w:val="auto"/>
        </w:rPr>
        <w:t>”</w:t>
      </w:r>
      <w:r w:rsidR="00EE1725" w:rsidRPr="00A64553">
        <w:rPr>
          <w:color w:val="auto"/>
        </w:rPr>
        <w:t xml:space="preserve"> subject to the provisions of domestic violence laws.</w:t>
      </w:r>
    </w:p>
    <w:p w14:paraId="64DAEFB0" w14:textId="1E39C358" w:rsidR="005976AF" w:rsidRPr="00A64553" w:rsidRDefault="00303684" w:rsidP="00AE56E7">
      <w:pPr>
        <w:pStyle w:val="EnactingClause"/>
        <w:rPr>
          <w:color w:val="auto"/>
        </w:rPr>
        <w:sectPr w:rsidR="005976AF" w:rsidRPr="00A64553" w:rsidSect="00AF3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64553">
        <w:rPr>
          <w:color w:val="auto"/>
        </w:rPr>
        <w:t>Be it enacted by the Legislature of West Virginia</w:t>
      </w:r>
      <w:r w:rsidR="00AE56E7" w:rsidRPr="00A64553">
        <w:rPr>
          <w:i w:val="0"/>
          <w:iCs/>
          <w:color w:val="auto"/>
        </w:rPr>
        <w:t>:</w:t>
      </w:r>
      <w:r w:rsidR="00AE56E7" w:rsidRPr="00A64553">
        <w:rPr>
          <w:color w:val="auto"/>
        </w:rPr>
        <w:t xml:space="preserve"> </w:t>
      </w:r>
    </w:p>
    <w:p w14:paraId="0311BF65" w14:textId="55344125" w:rsidR="005976AF" w:rsidRPr="00A64553" w:rsidRDefault="005976AF" w:rsidP="00AE56E7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A64553">
        <w:rPr>
          <w:rFonts w:cs="Arial"/>
          <w:b/>
          <w:color w:val="auto"/>
          <w:sz w:val="24"/>
        </w:rPr>
        <w:t>ARTICLE 27. PREVENTION AND TREATMENT OF DOMESTIC VIOLENCE.</w:t>
      </w:r>
    </w:p>
    <w:p w14:paraId="5AE831E6" w14:textId="77777777" w:rsidR="005976AF" w:rsidRPr="00A64553" w:rsidRDefault="005976AF" w:rsidP="002012C5">
      <w:pPr>
        <w:pStyle w:val="ArticleHeading"/>
        <w:rPr>
          <w:color w:val="auto"/>
        </w:rPr>
        <w:sectPr w:rsidR="005976AF" w:rsidRPr="00A64553" w:rsidSect="0099662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989D0D" w14:textId="77777777" w:rsidR="005976AF" w:rsidRPr="00A64553" w:rsidRDefault="005976AF" w:rsidP="007803B6">
      <w:pPr>
        <w:pStyle w:val="PartHeading"/>
        <w:rPr>
          <w:color w:val="auto"/>
        </w:rPr>
      </w:pPr>
      <w:r w:rsidRPr="00A64553">
        <w:rPr>
          <w:color w:val="auto"/>
        </w:rPr>
        <w:t>PART 2. DEFINITIONS.</w:t>
      </w:r>
    </w:p>
    <w:p w14:paraId="3ACDD689" w14:textId="77777777" w:rsidR="005976AF" w:rsidRPr="00A64553" w:rsidRDefault="005976AF" w:rsidP="00AE56E7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</w:pPr>
      <w:r w:rsidRPr="00A64553">
        <w:rPr>
          <w:rFonts w:cs="Arial"/>
          <w:b/>
          <w:color w:val="auto"/>
        </w:rPr>
        <w:t>§48-27-204. Family or household members defined.</w:t>
      </w:r>
    </w:p>
    <w:p w14:paraId="05AC254F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"Family or household members" means persons who:</w:t>
      </w:r>
    </w:p>
    <w:p w14:paraId="381FEB84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(1) Are or were married to each other;</w:t>
      </w:r>
    </w:p>
    <w:p w14:paraId="3B9AFA0D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(2) Are or were living together as spouses;</w:t>
      </w:r>
    </w:p>
    <w:p w14:paraId="4377890F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(3) Are or were sexual or intimate partners;</w:t>
      </w:r>
    </w:p>
    <w:p w14:paraId="5BD1D119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 xml:space="preserve">(4) Are or were dating: </w:t>
      </w:r>
      <w:r w:rsidRPr="00A64553">
        <w:rPr>
          <w:i/>
          <w:iCs/>
          <w:color w:val="auto"/>
        </w:rPr>
        <w:t>Provided,</w:t>
      </w:r>
      <w:r w:rsidRPr="00A64553">
        <w:rPr>
          <w:color w:val="auto"/>
        </w:rPr>
        <w:t xml:space="preserve"> That a casual acquaintance or ordinary fraternization between persons in a business or social context does not establish a dating relationship;</w:t>
      </w:r>
    </w:p>
    <w:p w14:paraId="1B4FA552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(5) Are or were residing together in the same household;</w:t>
      </w:r>
    </w:p>
    <w:p w14:paraId="5985EA38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(6) Have a child in common regardless of whether they have ever married or lived together;</w:t>
      </w:r>
    </w:p>
    <w:p w14:paraId="01773F5D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(7) Have the following relationships to another person:</w:t>
      </w:r>
    </w:p>
    <w:p w14:paraId="56C67E2B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(A) Parent;</w:t>
      </w:r>
    </w:p>
    <w:p w14:paraId="17E317FC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(B) Stepparent;</w:t>
      </w:r>
    </w:p>
    <w:p w14:paraId="7E1BCDC0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(C) Brother or sister;</w:t>
      </w:r>
    </w:p>
    <w:p w14:paraId="0BB1293A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(D) Half-brother or half-sister;</w:t>
      </w:r>
    </w:p>
    <w:p w14:paraId="26874DE5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(E) Stepbrother or stepsister;</w:t>
      </w:r>
    </w:p>
    <w:p w14:paraId="2FC40A08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(F) Father-in-law or mother-in-law;</w:t>
      </w:r>
    </w:p>
    <w:p w14:paraId="0EC1A575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(G) Stepfather-in-law or stepmother-in-law;</w:t>
      </w:r>
    </w:p>
    <w:p w14:paraId="35F53719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(H) Child or stepchild;</w:t>
      </w:r>
    </w:p>
    <w:p w14:paraId="1B4F7966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(I) Daughter-in-law or son-in-law;</w:t>
      </w:r>
    </w:p>
    <w:p w14:paraId="52F10430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lastRenderedPageBreak/>
        <w:t>(J) Stepdaughter-in-law or stepson-in-law;</w:t>
      </w:r>
    </w:p>
    <w:p w14:paraId="033A7FE1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(K) Grandparent;</w:t>
      </w:r>
    </w:p>
    <w:p w14:paraId="7648976D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(L) Step grandparent;</w:t>
      </w:r>
    </w:p>
    <w:p w14:paraId="59E635BF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(M) Aunt, aunt-in-law or step aunt;</w:t>
      </w:r>
    </w:p>
    <w:p w14:paraId="6FA8C89C" w14:textId="77777777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>(N) Uncle, uncle-in-law or step uncle;</w:t>
      </w:r>
    </w:p>
    <w:p w14:paraId="388A6360" w14:textId="18A8C358" w:rsidR="005976AF" w:rsidRPr="00A64553" w:rsidRDefault="005976AF" w:rsidP="007803B6">
      <w:pPr>
        <w:pStyle w:val="SectionBody"/>
        <w:rPr>
          <w:color w:val="auto"/>
          <w:u w:val="single"/>
        </w:rPr>
      </w:pPr>
      <w:r w:rsidRPr="00A64553">
        <w:rPr>
          <w:color w:val="auto"/>
          <w:u w:val="single"/>
        </w:rPr>
        <w:t xml:space="preserve">(O) Brother-in-law or sister-in-law </w:t>
      </w:r>
    </w:p>
    <w:p w14:paraId="3924FBEA" w14:textId="1EE62739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strike/>
          <w:color w:val="auto"/>
        </w:rPr>
        <w:t>(O)</w:t>
      </w:r>
      <w:r w:rsidRPr="00A64553">
        <w:rPr>
          <w:color w:val="auto"/>
        </w:rPr>
        <w:t xml:space="preserve"> </w:t>
      </w:r>
      <w:r w:rsidRPr="00A64553">
        <w:rPr>
          <w:color w:val="auto"/>
          <w:u w:val="single"/>
        </w:rPr>
        <w:t>(P)</w:t>
      </w:r>
      <w:r w:rsidRPr="00A64553">
        <w:rPr>
          <w:color w:val="auto"/>
        </w:rPr>
        <w:t xml:space="preserve"> Niece or nephew;</w:t>
      </w:r>
    </w:p>
    <w:p w14:paraId="5AE10192" w14:textId="5A4FC1F2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strike/>
          <w:color w:val="auto"/>
        </w:rPr>
        <w:t>(P)</w:t>
      </w:r>
      <w:r w:rsidRPr="00A64553">
        <w:rPr>
          <w:color w:val="auto"/>
        </w:rPr>
        <w:t xml:space="preserve"> </w:t>
      </w:r>
      <w:r w:rsidRPr="00A64553">
        <w:rPr>
          <w:color w:val="auto"/>
          <w:u w:val="single"/>
        </w:rPr>
        <w:t>(Q)</w:t>
      </w:r>
      <w:r w:rsidRPr="00A64553">
        <w:rPr>
          <w:color w:val="auto"/>
        </w:rPr>
        <w:t xml:space="preserve"> First or second cousin; or</w:t>
      </w:r>
    </w:p>
    <w:p w14:paraId="557008AD" w14:textId="001E302E" w:rsidR="005976AF" w:rsidRPr="00A64553" w:rsidRDefault="005976AF" w:rsidP="007803B6">
      <w:pPr>
        <w:pStyle w:val="SectionBody"/>
        <w:rPr>
          <w:color w:val="auto"/>
        </w:rPr>
      </w:pPr>
      <w:r w:rsidRPr="00A64553">
        <w:rPr>
          <w:color w:val="auto"/>
        </w:rPr>
        <w:t xml:space="preserve">(8) Have the relationships set forth in paragraphs (A) through </w:t>
      </w:r>
      <w:r w:rsidRPr="00A64553">
        <w:rPr>
          <w:strike/>
          <w:color w:val="auto"/>
        </w:rPr>
        <w:t>(P),</w:t>
      </w:r>
      <w:r w:rsidRPr="00A64553">
        <w:rPr>
          <w:color w:val="auto"/>
        </w:rPr>
        <w:t xml:space="preserve"> </w:t>
      </w:r>
      <w:r w:rsidR="00D87463" w:rsidRPr="00A64553">
        <w:rPr>
          <w:color w:val="auto"/>
          <w:u w:val="single"/>
        </w:rPr>
        <w:t>(Q)</w:t>
      </w:r>
      <w:r w:rsidR="004C2D9A" w:rsidRPr="00A64553">
        <w:rPr>
          <w:color w:val="auto"/>
          <w:u w:val="single"/>
        </w:rPr>
        <w:t>,</w:t>
      </w:r>
      <w:r w:rsidR="00D87463" w:rsidRPr="00A64553">
        <w:rPr>
          <w:color w:val="auto"/>
        </w:rPr>
        <w:t xml:space="preserve"> </w:t>
      </w:r>
      <w:r w:rsidRPr="00A64553">
        <w:rPr>
          <w:color w:val="auto"/>
        </w:rPr>
        <w:t>subdivision (7) of this section to a family or household member, as defined in subdivisions (1) through (6) of this section.</w:t>
      </w:r>
    </w:p>
    <w:p w14:paraId="731027DC" w14:textId="77777777" w:rsidR="005976AF" w:rsidRPr="00A64553" w:rsidRDefault="005976AF" w:rsidP="002012C5">
      <w:pPr>
        <w:pStyle w:val="ArticleHeading"/>
        <w:rPr>
          <w:color w:val="auto"/>
        </w:rPr>
        <w:sectPr w:rsidR="005976AF" w:rsidRPr="00A64553" w:rsidSect="0099662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9EC9C00" w14:textId="6A28B7B9" w:rsidR="00055B33" w:rsidRPr="00A64553" w:rsidRDefault="00055B33" w:rsidP="00055B33">
      <w:pPr>
        <w:pStyle w:val="Note"/>
        <w:rPr>
          <w:color w:val="auto"/>
        </w:rPr>
      </w:pPr>
      <w:r w:rsidRPr="00A64553">
        <w:rPr>
          <w:color w:val="auto"/>
        </w:rPr>
        <w:t xml:space="preserve">NOTE: The purpose of this bill is to </w:t>
      </w:r>
      <w:r w:rsidR="007E3454" w:rsidRPr="00A64553">
        <w:rPr>
          <w:color w:val="auto"/>
        </w:rPr>
        <w:t>add brothers-in-law and sisters-in-law to the definition of family and household members subject to the provisions of domestic violence laws</w:t>
      </w:r>
      <w:r w:rsidR="004C2D9A" w:rsidRPr="00A64553">
        <w:rPr>
          <w:color w:val="auto"/>
        </w:rPr>
        <w:t>.</w:t>
      </w:r>
    </w:p>
    <w:p w14:paraId="5529634C" w14:textId="77777777" w:rsidR="00055B33" w:rsidRPr="00A64553" w:rsidRDefault="00055B33" w:rsidP="00055B33">
      <w:pPr>
        <w:pStyle w:val="Note"/>
        <w:rPr>
          <w:color w:val="auto"/>
        </w:rPr>
      </w:pPr>
      <w:r w:rsidRPr="00A64553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45C87AA" w14:textId="77777777" w:rsidR="005976AF" w:rsidRPr="00A64553" w:rsidRDefault="005976AF" w:rsidP="005976AF">
      <w:pPr>
        <w:rPr>
          <w:color w:val="auto"/>
        </w:rPr>
        <w:sectPr w:rsidR="005976AF" w:rsidRPr="00A64553" w:rsidSect="00F81C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2D91CF9" w14:textId="77777777" w:rsidR="005976AF" w:rsidRPr="00A64553" w:rsidRDefault="005976AF" w:rsidP="005976AF">
      <w:pPr>
        <w:rPr>
          <w:color w:val="auto"/>
        </w:rPr>
        <w:sectPr w:rsidR="005976AF" w:rsidRPr="00A64553" w:rsidSect="00F81C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E3976E5" w14:textId="77777777" w:rsidR="005976AF" w:rsidRPr="00A64553" w:rsidRDefault="005976AF" w:rsidP="00B33905">
      <w:pPr>
        <w:pStyle w:val="ChapterHeading"/>
        <w:rPr>
          <w:color w:val="auto"/>
        </w:rPr>
      </w:pPr>
    </w:p>
    <w:p w14:paraId="2A7E0868" w14:textId="77777777" w:rsidR="005976AF" w:rsidRPr="00A64553" w:rsidRDefault="005976AF" w:rsidP="00CC1F3B">
      <w:pPr>
        <w:pStyle w:val="SectionBody"/>
        <w:rPr>
          <w:color w:val="auto"/>
        </w:rPr>
        <w:sectPr w:rsidR="005976AF" w:rsidRPr="00A64553" w:rsidSect="00B3390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E581255" w14:textId="77777777" w:rsidR="005976AF" w:rsidRPr="00A64553" w:rsidRDefault="005976AF" w:rsidP="00CC1F3B">
      <w:pPr>
        <w:pStyle w:val="SectionBody"/>
        <w:rPr>
          <w:color w:val="auto"/>
        </w:rPr>
      </w:pPr>
    </w:p>
    <w:sectPr w:rsidR="005976AF" w:rsidRPr="00A64553" w:rsidSect="00B3390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44A1" w14:textId="77777777" w:rsidR="00EE1725" w:rsidRPr="00B844FE" w:rsidRDefault="00EE1725" w:rsidP="00B844FE">
      <w:r>
        <w:separator/>
      </w:r>
    </w:p>
  </w:endnote>
  <w:endnote w:type="continuationSeparator" w:id="0">
    <w:p w14:paraId="3F27E18D" w14:textId="77777777" w:rsidR="00EE1725" w:rsidRPr="00B844FE" w:rsidRDefault="00EE17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E0730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A9CC8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91B7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CD58" w14:textId="77777777" w:rsidR="00EE1725" w:rsidRPr="00B844FE" w:rsidRDefault="00EE1725" w:rsidP="00B844FE">
      <w:r>
        <w:separator/>
      </w:r>
    </w:p>
  </w:footnote>
  <w:footnote w:type="continuationSeparator" w:id="0">
    <w:p w14:paraId="5B290ECD" w14:textId="77777777" w:rsidR="00EE1725" w:rsidRPr="00B844FE" w:rsidRDefault="00EE17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1DF8" w14:textId="77777777" w:rsidR="002A0269" w:rsidRPr="00B844FE" w:rsidRDefault="009B26CA">
    <w:pPr>
      <w:pStyle w:val="Header"/>
    </w:pPr>
    <w:sdt>
      <w:sdtPr>
        <w:id w:val="-684364211"/>
        <w:placeholder>
          <w:docPart w:val="AE84DFD29CCD4F52B7563338142FAE1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E84DFD29CCD4F52B7563338142FAE1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CF1" w14:textId="4244D47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AE56E7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E56E7">
          <w:t>2024R3506</w:t>
        </w:r>
      </w:sdtContent>
    </w:sdt>
  </w:p>
  <w:p w14:paraId="026B9E5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16FD" w14:textId="56AC2FD6" w:rsidR="002A0269" w:rsidRPr="002A0269" w:rsidRDefault="009B26C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F34A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25"/>
    <w:rsid w:val="0000526A"/>
    <w:rsid w:val="00055B33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3DC7"/>
    <w:rsid w:val="003143F5"/>
    <w:rsid w:val="00314854"/>
    <w:rsid w:val="003547B4"/>
    <w:rsid w:val="00394191"/>
    <w:rsid w:val="003C51CD"/>
    <w:rsid w:val="004368E0"/>
    <w:rsid w:val="004C13DD"/>
    <w:rsid w:val="004C2D9A"/>
    <w:rsid w:val="004D2CC5"/>
    <w:rsid w:val="004E3441"/>
    <w:rsid w:val="00500579"/>
    <w:rsid w:val="005739F0"/>
    <w:rsid w:val="00575F35"/>
    <w:rsid w:val="005976AF"/>
    <w:rsid w:val="005A5366"/>
    <w:rsid w:val="005D7E17"/>
    <w:rsid w:val="00612E8E"/>
    <w:rsid w:val="006210B7"/>
    <w:rsid w:val="006369EB"/>
    <w:rsid w:val="00637E73"/>
    <w:rsid w:val="006528C5"/>
    <w:rsid w:val="006865E9"/>
    <w:rsid w:val="00691F3E"/>
    <w:rsid w:val="00694BFB"/>
    <w:rsid w:val="006A106B"/>
    <w:rsid w:val="006C523D"/>
    <w:rsid w:val="006D4036"/>
    <w:rsid w:val="007A5259"/>
    <w:rsid w:val="007A7081"/>
    <w:rsid w:val="007E3454"/>
    <w:rsid w:val="007F1CF5"/>
    <w:rsid w:val="007F29DD"/>
    <w:rsid w:val="00834EDE"/>
    <w:rsid w:val="008669B9"/>
    <w:rsid w:val="008736AA"/>
    <w:rsid w:val="008D275D"/>
    <w:rsid w:val="00980327"/>
    <w:rsid w:val="00986478"/>
    <w:rsid w:val="009B26CA"/>
    <w:rsid w:val="009B5557"/>
    <w:rsid w:val="009F1067"/>
    <w:rsid w:val="00A31E01"/>
    <w:rsid w:val="00A527AD"/>
    <w:rsid w:val="00A64553"/>
    <w:rsid w:val="00A718CF"/>
    <w:rsid w:val="00AB0024"/>
    <w:rsid w:val="00AE48A0"/>
    <w:rsid w:val="00AE56E7"/>
    <w:rsid w:val="00AE61BE"/>
    <w:rsid w:val="00AF34A2"/>
    <w:rsid w:val="00B16F25"/>
    <w:rsid w:val="00B24422"/>
    <w:rsid w:val="00B66B81"/>
    <w:rsid w:val="00B80C20"/>
    <w:rsid w:val="00B844FE"/>
    <w:rsid w:val="00B86B4F"/>
    <w:rsid w:val="00BA1F84"/>
    <w:rsid w:val="00BC562B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87463"/>
    <w:rsid w:val="00DE526B"/>
    <w:rsid w:val="00DF199D"/>
    <w:rsid w:val="00E01542"/>
    <w:rsid w:val="00E365F1"/>
    <w:rsid w:val="00E62F48"/>
    <w:rsid w:val="00E831B3"/>
    <w:rsid w:val="00E95FBC"/>
    <w:rsid w:val="00EE1725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C6B44"/>
  <w15:chartTrackingRefBased/>
  <w15:docId w15:val="{9627D75F-AC52-4715-BBC4-B099B68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5976AF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5976AF"/>
    <w:rPr>
      <w:rFonts w:eastAsia="Calibri"/>
      <w:b/>
      <w:caps/>
      <w:color w:val="000000"/>
      <w:sz w:val="24"/>
    </w:rPr>
  </w:style>
  <w:style w:type="character" w:customStyle="1" w:styleId="PartHeadingChar">
    <w:name w:val="Part Heading Char"/>
    <w:link w:val="PartHeading"/>
    <w:rsid w:val="005976AF"/>
    <w:rPr>
      <w:rFonts w:eastAsia="Calibri"/>
      <w:smallCaps/>
      <w:color w:val="000000"/>
      <w:sz w:val="24"/>
    </w:rPr>
  </w:style>
  <w:style w:type="character" w:customStyle="1" w:styleId="SectionBodyChar">
    <w:name w:val="Section Body Char"/>
    <w:link w:val="SectionBody"/>
    <w:rsid w:val="005976A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976A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0234E620D4A93B8A5FB2AA663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A809-A0E7-4A9F-BC58-EA7D844F391A}"/>
      </w:docPartPr>
      <w:docPartBody>
        <w:p w:rsidR="00671220" w:rsidRDefault="00671220">
          <w:pPr>
            <w:pStyle w:val="C150234E620D4A93B8A5FB2AA6630036"/>
          </w:pPr>
          <w:r w:rsidRPr="00B844FE">
            <w:t>Prefix Text</w:t>
          </w:r>
        </w:p>
      </w:docPartBody>
    </w:docPart>
    <w:docPart>
      <w:docPartPr>
        <w:name w:val="AE84DFD29CCD4F52B7563338142F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7E92-DD42-4E87-BB8D-F25E29828614}"/>
      </w:docPartPr>
      <w:docPartBody>
        <w:p w:rsidR="00671220" w:rsidRDefault="00671220">
          <w:pPr>
            <w:pStyle w:val="AE84DFD29CCD4F52B7563338142FAE15"/>
          </w:pPr>
          <w:r w:rsidRPr="00B844FE">
            <w:t>[Type here]</w:t>
          </w:r>
        </w:p>
      </w:docPartBody>
    </w:docPart>
    <w:docPart>
      <w:docPartPr>
        <w:name w:val="BCA2DFB9DC8142ECBCAC009F0038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5B7C-2EC2-45A6-BB85-438343448B16}"/>
      </w:docPartPr>
      <w:docPartBody>
        <w:p w:rsidR="00671220" w:rsidRDefault="00671220">
          <w:pPr>
            <w:pStyle w:val="BCA2DFB9DC8142ECBCAC009F0038BD9B"/>
          </w:pPr>
          <w:r w:rsidRPr="00B844FE">
            <w:t>Number</w:t>
          </w:r>
        </w:p>
      </w:docPartBody>
    </w:docPart>
    <w:docPart>
      <w:docPartPr>
        <w:name w:val="140EDD4A208E43698C00C16DECC2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F1F6-4DE5-4251-9B0D-5F06B8A25C46}"/>
      </w:docPartPr>
      <w:docPartBody>
        <w:p w:rsidR="00671220" w:rsidRDefault="00671220">
          <w:pPr>
            <w:pStyle w:val="140EDD4A208E43698C00C16DECC29D0C"/>
          </w:pPr>
          <w:r w:rsidRPr="00B844FE">
            <w:t>Enter Sponsors Here</w:t>
          </w:r>
        </w:p>
      </w:docPartBody>
    </w:docPart>
    <w:docPart>
      <w:docPartPr>
        <w:name w:val="802D2E16DAFA4609A150217699B1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89B0-4D6F-460D-9368-681E86149959}"/>
      </w:docPartPr>
      <w:docPartBody>
        <w:p w:rsidR="00671220" w:rsidRDefault="00671220">
          <w:pPr>
            <w:pStyle w:val="802D2E16DAFA4609A150217699B1A4D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0"/>
    <w:rsid w:val="006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0234E620D4A93B8A5FB2AA6630036">
    <w:name w:val="C150234E620D4A93B8A5FB2AA6630036"/>
  </w:style>
  <w:style w:type="paragraph" w:customStyle="1" w:styleId="AE84DFD29CCD4F52B7563338142FAE15">
    <w:name w:val="AE84DFD29CCD4F52B7563338142FAE15"/>
  </w:style>
  <w:style w:type="paragraph" w:customStyle="1" w:styleId="BCA2DFB9DC8142ECBCAC009F0038BD9B">
    <w:name w:val="BCA2DFB9DC8142ECBCAC009F0038BD9B"/>
  </w:style>
  <w:style w:type="paragraph" w:customStyle="1" w:styleId="140EDD4A208E43698C00C16DECC29D0C">
    <w:name w:val="140EDD4A208E43698C00C16DECC29D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2D2E16DAFA4609A150217699B1A4D3">
    <w:name w:val="802D2E16DAFA4609A150217699B1A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14</TotalTime>
  <Pages>3</Pages>
  <Words>318</Words>
  <Characters>1906</Characters>
  <Application>Microsoft Office Word</Application>
  <DocSecurity>0</DocSecurity>
  <Lines>119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CHAPTER 48. DOMESTIC RELATIONS.</vt:lpstr>
      <vt:lpstr>    ARTICLE 27. PREVENTION AND TREATMENT OF DOMESTIC VIOLENCE.</vt:lpstr>
      <vt:lpstr>    </vt:lpstr>
      <vt:lpstr>        PART 2. DEFINITIONS.</vt:lpstr>
      <vt:lpstr>    </vt:lpstr>
      <vt:lpstr>    </vt:lpstr>
      <vt:lpstr>    </vt:lpstr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Brenda Francis</cp:lastModifiedBy>
  <cp:revision>10</cp:revision>
  <cp:lastPrinted>2024-01-31T19:38:00Z</cp:lastPrinted>
  <dcterms:created xsi:type="dcterms:W3CDTF">2024-01-31T13:42:00Z</dcterms:created>
  <dcterms:modified xsi:type="dcterms:W3CDTF">2024-02-06T21:13:00Z</dcterms:modified>
</cp:coreProperties>
</file>